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79" w:rsidRPr="00244779" w:rsidRDefault="00244779" w:rsidP="0024477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4477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ПОЛОЖЕНИЕ</w:t>
      </w:r>
      <w:r w:rsidRPr="0024477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 xml:space="preserve">о Всероссийском конкурсе социальной рекламы </w:t>
      </w:r>
      <w:proofErr w:type="spellStart"/>
      <w:r w:rsidRPr="0024477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антинаркотической</w:t>
      </w:r>
      <w:proofErr w:type="spellEnd"/>
      <w:r w:rsidRPr="0024477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направленности и пропаганды здорового образа жизни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24477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«Спасем жизнь вместе»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Всероссийский конкурс социальной рекламы </w:t>
      </w:r>
      <w:proofErr w:type="spell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и пропаганды здорового образа жизни «Спасем жизнь вместе»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[1]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[2]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формирования в обществе негативного отношения к их незаконному потреблению.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Конкурс проводится ежегодно в два этапа (региональный и федеральный).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Конкурсе могут принимать участие физические и юридические лица, а также авторские коллективы.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Конкурсные работы представляются по следующим номинациям: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«Лучший макет наружной социальной рекламы, направленной на снижение спроса на наркотики».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«Лучший видеоролик </w:t>
      </w:r>
      <w:proofErr w:type="spell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и пропаганды здорового образа жизни».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«Лучший буклет </w:t>
      </w:r>
      <w:proofErr w:type="spell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и пропаганды здорового образа жизни».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Основными задачами проведения Конкурса являются: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Формирование негативного отношения в обществе к незаконному потреблению наркотиков.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Информирование населения о последствиях незаконного потребления наркотиков.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</w:t>
      </w:r>
      <w:proofErr w:type="spell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Популяризация лучших конкурсных работ социальной рекламы.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Обобщение и распространение передового опыта в области социальной рекламы </w:t>
      </w:r>
      <w:proofErr w:type="spell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и пропаганды здорового образа жизни.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и организацию проведения Конкурса осуществляет ГУНК МВД России.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Порядок организации и проведения Конкурса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[3]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Номинации Конкурса.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</w:t>
      </w:r>
      <w:hyperlink r:id="rId5" w:history="1">
        <w:r w:rsidRPr="00244779">
          <w:rPr>
            <w:rFonts w:ascii="Times New Roman" w:eastAsia="Times New Roman" w:hAnsi="Times New Roman" w:cs="Times New Roman"/>
            <w:color w:val="0070A8"/>
            <w:sz w:val="28"/>
            <w:szCs w:val="28"/>
            <w:lang w:eastAsia="ru-RU"/>
          </w:rPr>
          <w:t>Форма заявки на участие в Конкурсе</w:t>
        </w:r>
      </w:hyperlink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 к настоящему Положению).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Требования, предъявляемые к конкурсным работам.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Адрес для направления конкурсных работ и заявок на участие в Конкурсе.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Сроки подачи заявки на участие в Конкурсе и представления конкурсных работ.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Конкурсные работы представляются в подразделение по </w:t>
      </w:r>
      <w:proofErr w:type="gram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оборотом наркотиков соответствующего территориального органа МВД России на региональном уровне.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Персональный состав отборочной комиссии утверждается ее председателем.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Решение отборочной комиссии оформляется протоколом.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gram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 </w:t>
      </w:r>
      <w:hyperlink r:id="rId6" w:history="1">
        <w:r w:rsidRPr="0024477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gunk_konkurs@mvd</w:t>
        </w:r>
        <w:r w:rsidRPr="0024477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.</w:t>
        </w:r>
        <w:r w:rsidRPr="0024477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gov.ru</w:t>
        </w:r>
      </w:hyperlink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 Председателем конкурсной комиссии является начальник ГУНК МВД России.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Персональный состав конкурсной комиссии утверждается ее председателем.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конкурсной комиссии оформляется протоколом.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Участие в Конкурсе членов отборочных комиссий и членов конкурсной комиссии не допускается.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</w:t>
      </w:r>
      <w:proofErr w:type="gram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рекламных установках на территории городов Российской Федерации, в информационно-телекоммуникационной сети «Интернет».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Требования, предъявляемые к конкурсным работам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(CD или DVD). Форматы </w:t>
      </w:r>
      <w:proofErr w:type="spell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файла:JPG</w:t>
      </w:r>
      <w:proofErr w:type="spell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1920x1080р (формат 16x9), не более 10 МБ.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в номинации «Лучший видеоролик </w:t>
      </w:r>
      <w:proofErr w:type="spell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и пропаганды здорового образа жизни» представляются на оптических носителях (CD или DVD). Форматы файла: </w:t>
      </w:r>
      <w:proofErr w:type="spell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</w:t>
      </w:r>
      <w:proofErr w:type="spell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mpeg4; разрешение 1920x1080р, не более 500 МБ; длительность не более 120 сек., звук 16 бит, стерео.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Конкурсные работы в номинации «Лучший буклет </w:t>
      </w:r>
      <w:proofErr w:type="spell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и пропаганды здорового образа жизни» представляются в бумажном виде, а также на оптических носителях (CD или DVD). Форматы файла: JPG/PDF, разрешение 1920x1080р (формат 16x9), не более 10 МБ.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работам, представляемым на Конкурс, прилагается краткая аннотация.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не рецензируются и не возвращаются.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Оценка конкурсных работ и порядок награждения победителей и призеров Конкурса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Социальная значимость.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Информативность.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Глубина проработки темы.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Оригинальность подачи материала.</w:t>
      </w:r>
    </w:p>
    <w:p w:rsidR="00244779" w:rsidRPr="00244779" w:rsidRDefault="00244779" w:rsidP="0024477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Практическая ценность.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оцениваются в каждой номинации.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Конкурса конкурсная комиссия определяет одного победителя и двух призеров в каждой номинации.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итогах Конкурса размещается на ресурсах АПК «Официальный сайт МВД России» до 15 июня.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награждения победителей и призеров Конкурса ежегодно определяет конкурсная комиссия.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Призерам Конкурса в каждой номинации вручаются диплом «Призер конкурса «Спасем жизнь вместе» и ценный подарок.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244779" w:rsidRPr="00244779" w:rsidRDefault="00244779" w:rsidP="0024477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</w:t>
      </w:r>
      <w:proofErr w:type="spellStart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2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и пропаганды здорового образа жизни «Спасем жизнь вместе».</w:t>
      </w:r>
      <w:proofErr w:type="gramEnd"/>
    </w:p>
    <w:p w:rsidR="00BF6AAA" w:rsidRPr="00244779" w:rsidRDefault="00BF6AAA">
      <w:pPr>
        <w:rPr>
          <w:rFonts w:ascii="Times New Roman" w:hAnsi="Times New Roman" w:cs="Times New Roman"/>
          <w:sz w:val="28"/>
          <w:szCs w:val="28"/>
        </w:rPr>
      </w:pPr>
    </w:p>
    <w:sectPr w:rsidR="00BF6AAA" w:rsidRPr="00244779" w:rsidSect="00BF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0A05"/>
    <w:multiLevelType w:val="multilevel"/>
    <w:tmpl w:val="D26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79"/>
    <w:rsid w:val="00244779"/>
    <w:rsid w:val="0061367D"/>
    <w:rsid w:val="00B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24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4779"/>
    <w:rPr>
      <w:b/>
      <w:bCs/>
    </w:rPr>
  </w:style>
  <w:style w:type="paragraph" w:customStyle="1" w:styleId="10">
    <w:name w:val="10"/>
    <w:basedOn w:val="a"/>
    <w:rsid w:val="0024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80"/>
    <w:basedOn w:val="a"/>
    <w:rsid w:val="0024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k_konkurs@mvd.gov.ru" TargetMode="External"/><Relationship Id="rId5" Type="http://schemas.openxmlformats.org/officeDocument/2006/relationships/hyperlink" Target="https://mvd.ru/upload/site1/folder_widepage/009/038/753/Zayavk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6905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2020-12-16T06:33:00Z</dcterms:created>
  <dcterms:modified xsi:type="dcterms:W3CDTF">2020-12-16T06:36:00Z</dcterms:modified>
</cp:coreProperties>
</file>