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2D" w:rsidRPr="007F3B02" w:rsidRDefault="00A04B32" w:rsidP="007F3B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3B02" w:rsidRDefault="007F3B02" w:rsidP="007F3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B02">
        <w:rPr>
          <w:rFonts w:ascii="Times New Roman" w:hAnsi="Times New Roman" w:cs="Times New Roman"/>
          <w:sz w:val="28"/>
          <w:szCs w:val="28"/>
        </w:rPr>
        <w:t xml:space="preserve">План мероприятий по улучшению качества работы организаций культуры </w:t>
      </w:r>
    </w:p>
    <w:p w:rsidR="007F3B02" w:rsidRDefault="00A04B32" w:rsidP="007F3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7F3B02" w:rsidRPr="007F3B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3B02" w:rsidRPr="007F3B02" w:rsidRDefault="007F3B02" w:rsidP="007F3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F3B02" w:rsidRPr="007F3B02" w:rsidTr="007F3B02">
        <w:tc>
          <w:tcPr>
            <w:tcW w:w="3696" w:type="dxa"/>
          </w:tcPr>
          <w:p w:rsidR="007F3B02" w:rsidRDefault="007F3B02" w:rsidP="007F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7F3B02" w:rsidRPr="007F3B02" w:rsidRDefault="007F3B02" w:rsidP="007F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Устава)</w:t>
            </w:r>
          </w:p>
        </w:tc>
        <w:tc>
          <w:tcPr>
            <w:tcW w:w="3696" w:type="dxa"/>
          </w:tcPr>
          <w:p w:rsidR="007F3B02" w:rsidRPr="007F3B02" w:rsidRDefault="007F3B02" w:rsidP="007F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7F3B02" w:rsidRPr="007F3B02" w:rsidRDefault="007F3B02" w:rsidP="007F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697" w:type="dxa"/>
          </w:tcPr>
          <w:p w:rsidR="007F3B02" w:rsidRPr="007F3B02" w:rsidRDefault="007F3B02" w:rsidP="007F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F3B02" w:rsidRPr="007F3B02" w:rsidTr="007F3B02">
        <w:tc>
          <w:tcPr>
            <w:tcW w:w="3696" w:type="dxa"/>
          </w:tcPr>
          <w:p w:rsidR="007F3B02" w:rsidRPr="007F3B02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«Культурно-досуговый центр» Орловского муниципального округа Орловской области</w:t>
            </w:r>
          </w:p>
        </w:tc>
        <w:tc>
          <w:tcPr>
            <w:tcW w:w="3696" w:type="dxa"/>
          </w:tcPr>
          <w:p w:rsidR="007F3B02" w:rsidRPr="007F3B02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Своевременный контроль полноты, своевременности обновления нормативно-правовой базы, ее соответствие федеральному и региональному законодательству.</w:t>
            </w:r>
          </w:p>
        </w:tc>
        <w:tc>
          <w:tcPr>
            <w:tcW w:w="3697" w:type="dxa"/>
          </w:tcPr>
          <w:p w:rsidR="007F3B02" w:rsidRPr="007F3B02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КДЦ</w:t>
            </w:r>
          </w:p>
        </w:tc>
        <w:tc>
          <w:tcPr>
            <w:tcW w:w="3697" w:type="dxa"/>
          </w:tcPr>
          <w:p w:rsidR="007F3B02" w:rsidRPr="007F3B02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7F3B02" w:rsidRPr="007F3B02" w:rsidTr="007F3B02">
        <w:tc>
          <w:tcPr>
            <w:tcW w:w="3696" w:type="dxa"/>
          </w:tcPr>
          <w:p w:rsidR="007F3B02" w:rsidRPr="007F3B02" w:rsidRDefault="007F3B02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F3B02" w:rsidRPr="007F3B02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техническую возможность выражения участниками образовательных отношений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697" w:type="dxa"/>
          </w:tcPr>
          <w:p w:rsidR="007F3B02" w:rsidRPr="007F3B02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КДЦ</w:t>
            </w:r>
          </w:p>
        </w:tc>
        <w:tc>
          <w:tcPr>
            <w:tcW w:w="3697" w:type="dxa"/>
          </w:tcPr>
          <w:p w:rsidR="007F3B02" w:rsidRPr="007F3B02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гг.</w:t>
            </w:r>
          </w:p>
        </w:tc>
      </w:tr>
      <w:tr w:rsidR="00AE089B" w:rsidRPr="007F3B02" w:rsidTr="007F3B02">
        <w:tc>
          <w:tcPr>
            <w:tcW w:w="3696" w:type="dxa"/>
          </w:tcPr>
          <w:p w:rsidR="00AE089B" w:rsidRPr="007F3B02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E089B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наличие комфортной зоны отдыха (ожидания), оборудованной соответствующей мебелью.</w:t>
            </w:r>
          </w:p>
        </w:tc>
        <w:tc>
          <w:tcPr>
            <w:tcW w:w="3697" w:type="dxa"/>
          </w:tcPr>
          <w:p w:rsidR="00AE089B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директора КДЦ</w:t>
            </w:r>
          </w:p>
        </w:tc>
        <w:tc>
          <w:tcPr>
            <w:tcW w:w="3697" w:type="dxa"/>
          </w:tcPr>
          <w:p w:rsidR="00AE089B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2023-2026 гг.</w:t>
            </w:r>
          </w:p>
        </w:tc>
      </w:tr>
      <w:tr w:rsidR="00AE089B" w:rsidRPr="007F3B02" w:rsidTr="007F3B02">
        <w:tc>
          <w:tcPr>
            <w:tcW w:w="3696" w:type="dxa"/>
          </w:tcPr>
          <w:p w:rsidR="00AE089B" w:rsidRPr="007F3B02" w:rsidRDefault="00AE089B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E089B" w:rsidRDefault="00592949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техническую возможность бронирования услуги/доступность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получение услуги (по телефону, с использованием сети «Интернет» на официальном сайте организации, при личном посещении и пр.)</w:t>
            </w:r>
            <w:r w:rsidR="00AE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AE089B" w:rsidRDefault="00592949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КДЦ</w:t>
            </w:r>
          </w:p>
        </w:tc>
        <w:tc>
          <w:tcPr>
            <w:tcW w:w="3697" w:type="dxa"/>
          </w:tcPr>
          <w:p w:rsidR="00AE089B" w:rsidRDefault="00592949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гг.</w:t>
            </w:r>
          </w:p>
        </w:tc>
      </w:tr>
      <w:tr w:rsidR="00592949" w:rsidRPr="007F3B02" w:rsidTr="007F3B02">
        <w:tc>
          <w:tcPr>
            <w:tcW w:w="3696" w:type="dxa"/>
          </w:tcPr>
          <w:p w:rsidR="00592949" w:rsidRPr="007F3B02" w:rsidRDefault="00592949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2949" w:rsidRDefault="00592949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создание условий для возможности получения услуг в учреждении для лиц с ограниченными возможностями здоровья.</w:t>
            </w:r>
          </w:p>
        </w:tc>
        <w:tc>
          <w:tcPr>
            <w:tcW w:w="3697" w:type="dxa"/>
          </w:tcPr>
          <w:p w:rsidR="00592949" w:rsidRDefault="00592949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49">
              <w:rPr>
                <w:rFonts w:ascii="Times New Roman" w:hAnsi="Times New Roman" w:cs="Times New Roman"/>
                <w:sz w:val="28"/>
                <w:szCs w:val="28"/>
              </w:rPr>
              <w:t>И. о. директора КДЦ</w:t>
            </w:r>
          </w:p>
        </w:tc>
        <w:tc>
          <w:tcPr>
            <w:tcW w:w="3697" w:type="dxa"/>
          </w:tcPr>
          <w:p w:rsidR="00592949" w:rsidRDefault="00592949" w:rsidP="007F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2023-2026 гг.</w:t>
            </w:r>
            <w:bookmarkStart w:id="0" w:name="_GoBack"/>
            <w:bookmarkEnd w:id="0"/>
          </w:p>
        </w:tc>
      </w:tr>
    </w:tbl>
    <w:p w:rsidR="007F3B02" w:rsidRPr="007F3B02" w:rsidRDefault="007F3B02" w:rsidP="007F3B02">
      <w:pPr>
        <w:rPr>
          <w:rFonts w:ascii="Times New Roman" w:hAnsi="Times New Roman" w:cs="Times New Roman"/>
          <w:sz w:val="28"/>
          <w:szCs w:val="28"/>
        </w:rPr>
      </w:pPr>
    </w:p>
    <w:p w:rsidR="007F3B02" w:rsidRPr="007F3B02" w:rsidRDefault="007F3B02">
      <w:pPr>
        <w:rPr>
          <w:rFonts w:ascii="Times New Roman" w:hAnsi="Times New Roman" w:cs="Times New Roman"/>
          <w:sz w:val="28"/>
          <w:szCs w:val="28"/>
        </w:rPr>
      </w:pPr>
    </w:p>
    <w:sectPr w:rsidR="007F3B02" w:rsidRPr="007F3B02" w:rsidSect="007F3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02"/>
    <w:rsid w:val="00592949"/>
    <w:rsid w:val="0076192D"/>
    <w:rsid w:val="007F3B02"/>
    <w:rsid w:val="00A04B32"/>
    <w:rsid w:val="00A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9B86"/>
  <w15:docId w15:val="{597DFB78-0CCC-4B9C-8D6C-6B358C0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2023-02-01T11:21:00Z</dcterms:created>
  <dcterms:modified xsi:type="dcterms:W3CDTF">2023-02-14T12:18:00Z</dcterms:modified>
</cp:coreProperties>
</file>